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block-355771"/>
      <w:bookmarkStart w:id="1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762750" cy="5568685"/>
            <wp:effectExtent l="6667" t="0" r="6668" b="6667"/>
            <wp:docPr id="1" name="Рисунок 1" descr="C:\Users\Ялак\Downloads\WhatsApp Image 2023-11-14 at 12.0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лак\Downloads\WhatsApp Image 2023-11-14 at 12.08.4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66689" cy="55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3163" w:rsidRDefault="00A63163" w:rsidP="008C35B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ПОЯСНИТЕЛЬНАЯ ЗАПИСКА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Минпросвещения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C35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рабочей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ОБЩАЯ ХАРАКТЕРИСТИКА </w:t>
      </w:r>
      <w:r w:rsidRPr="008C35B4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УЧЕБНОГО ПРЕДМЕТА «ЛИТЕРАТУРА»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возрастных особенностей школьников, их психического и литературного развития, жизненного и читательского опыта.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межпредметных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ИЗУЧЕНИЯ </w:t>
      </w:r>
      <w:r w:rsidRPr="008C35B4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УЧЕБНОГО ПРЕДМЕТА «ЛИТЕРАТУРА»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культурных традиций и ценностей; формированию гуманистического мировоззрения.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МЕСТО УЧЕБНОГО ПРЕДМЕТА «ЛИТЕРАТУРА» В УЧЕБНОМ ПЛАНЕ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C35B4" w:rsidRPr="008C35B4" w:rsidRDefault="008C35B4" w:rsidP="008C35B4">
      <w:pPr>
        <w:rPr>
          <w:rFonts w:ascii="Calibri" w:eastAsia="Times New Roman" w:hAnsi="Calibri" w:cs="Times New Roman"/>
          <w:lang w:eastAsia="ru-RU"/>
        </w:rPr>
        <w:sectPr w:rsidR="008C35B4" w:rsidRPr="008C35B4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 УЧЕБНОГО ПРЕДМЕТА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 КЛАСС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Мифология.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Мифы народов России и мира.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Фольклор.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Малые жанры: пословицы, поговорки, загадки. Сказки народов России и народов мира ‌</w:t>
      </w:r>
      <w:bookmarkStart w:id="2" w:name="8038850c-b985-4899-8396-05ec2b5ebddc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трёх).</w:t>
      </w:r>
      <w:bookmarkEnd w:id="2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‌‌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Литература первой половины XIX века И. А. Крылов.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Басни ‌</w:t>
      </w:r>
      <w:bookmarkStart w:id="3" w:name="f1cdb435-b3ac-4333-9983-9795e004a0c2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А. С. Пушкин.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Стихотворения ‌</w:t>
      </w:r>
      <w:bookmarkStart w:id="4" w:name="b8731a29-438b-4b6a-a37d-ff778ded575a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трёх). «Зимнее утро», «Зимний вечер», «Няне» и др.</w:t>
      </w:r>
      <w:bookmarkEnd w:id="4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«Сказка о мёртвой царевне и о семи богатырях».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М. Ю. Лермонтов.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Стихотворение «Бородино».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Н. В. Гоголь.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Повесть «Ночь перед Рождеством» из сборника «Вечера на хуторе близ Диканьки».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Литература второй половины XIX века.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И. С. Тургенев.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 «Муму».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Н. А. Некрасов.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Стихотворения ‌</w:t>
      </w:r>
      <w:bookmarkStart w:id="5" w:name="1d4fde75-5a86-4cea-90d5-aae01314b835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двух). «Крестьянские дети», «Школьник» и др.</w:t>
      </w:r>
      <w:bookmarkEnd w:id="5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 Поэма «Мороз, Красный нос» (фрагмент).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Л. Н. Толстой.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 «Кавказский пленник».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Литература XIX–ХХ веков.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Стихотворения отечественных поэтов XIX–ХХ веков о родной природе и о связи человека с Родиной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6" w:name="3c5dcffd-8a26-4103-9932-75cd7a8dd3e4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(не менее пяти стихотворений трёх поэтов). Например, стихотворения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А.К.Толстого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Ф. И. Тютчева, А. А. Фета, И. А. Бунина, А. А. Блока, С. А. Есенина, Н. М. Рубцова, Ю. П. Кузнецова.</w:t>
      </w:r>
      <w:bookmarkEnd w:id="6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Юмористические рассказы отечественных писателей XIX– XX веков.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А. П. Чехов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7" w:name="dbfddf02-0071-45b9-8d3c-fa1cc17b4b15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(два рассказа по выбору). Например, «Лошадиная фамилия», «Мальчики», «Хирургия» и др.</w:t>
      </w:r>
      <w:bookmarkEnd w:id="7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М. М. Зощенко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8" w:name="90913393-50df-412f-ac1a-f5af225a368e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(два рассказа по выбору). Например, «Галоша», «Лёля и Минька», «Ёлка», «Золотые слова», «Встреча» и др.</w:t>
      </w:r>
      <w:bookmarkEnd w:id="8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Произведения отечественной литературы о природе и животных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‌</w:t>
      </w:r>
      <w:bookmarkStart w:id="9" w:name="aec23ce7-13ed-416b-91bb-298806d5c90e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двух). Например, А. И. Куприна, М. М. Пришвина, К. Г. Паустовского.</w:t>
      </w:r>
      <w:bookmarkEnd w:id="9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‌‌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А. П. Платонов.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 ‌</w:t>
      </w:r>
      <w:bookmarkStart w:id="10" w:name="cfa39edd-5597-42b5-b07f-489d84e47a94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(один по выбору). Например, «Корова», «Никита» и др.</w:t>
      </w:r>
      <w:bookmarkEnd w:id="10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В. П. Астафьев.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 «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Васюткино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озеро».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Литература XX–XXI веков.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Произведения отечественной литературы на тему «Человек на войне»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‌</w:t>
      </w:r>
      <w:bookmarkStart w:id="11" w:name="35dcef7b-869c-4626-b557-2b2839912c37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(не менее двух). Например, Л. А. Кассиль. «Дорогие мои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К.М.Симонов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«Сын артиллериста» и др.</w:t>
      </w:r>
      <w:bookmarkEnd w:id="11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‌‌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Произведения отечественных писателей XIX–XXI веков на тему детства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‌</w:t>
      </w:r>
      <w:bookmarkStart w:id="12" w:name="a5fd8ebc-c46e-41fa-818f-2757c5fc34d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Железникова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 Я. Яковлева, Ю. И. Коваля, А. А.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Гиваргизова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 С.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Аромштам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Н. Ю.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Абгарян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bookmarkEnd w:id="12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Произведения приключенческого жанра отечественных писателей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13" w:name="0447e246-04d6-4654-9850-bc46c641eafe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3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‌‌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Литература народов Российской Федерации. Стихотворения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14" w:name="e8c5701d-d8b6-4159-b2e0-3a6ac9c7dd15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(одно по выбору). Например, Р. Г. Гамзатов. «Песня соловья»; М. Карим. «Эту песню мать мне пела».</w:t>
      </w:r>
      <w:bookmarkEnd w:id="14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Зарубежная литература.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Х. К. Андерсен.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‌</w:t>
      </w:r>
      <w:bookmarkStart w:id="15" w:name="2ca66737-c580-4ac4-a5b2-7f657ef38e3a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(одна по выбору). Например, «Снежная королева», «Соловей» и др.</w:t>
      </w:r>
      <w:bookmarkEnd w:id="15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Зарубежная сказочная проза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‌</w:t>
      </w:r>
      <w:bookmarkStart w:id="16" w:name="fd694784-5635-4214-94a4-c12d0a30d199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Толкин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Хоббит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Туда и обратно» (главы по выбору</w:t>
      </w:r>
      <w:proofErr w:type="gram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bookmarkEnd w:id="16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proofErr w:type="gram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Зарубежная проза о детях и подростках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17" w:name="b40b601e-d0c3-4299-89d0-394ad0dce0c8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(два произведения по выбору). Например, М. Твен. «Приключения Тома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Сойера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(главы по выбору); Дж. Лондон. «Сказание о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Кише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»; Р.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Брэдбери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Рассказы. Например, «Каникулы», «Звук бегущих ног», «Зелёное утро» и др.</w:t>
      </w:r>
      <w:bookmarkEnd w:id="17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Зарубежная приключенческая проза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18" w:name="103698ad-506d-4d05-bb28-79e90ac8cd6a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(два произведения по выбору). Например, Р. Л. Стивенсон. «Остров сокровищ», «Чёрная стрела» и др.</w:t>
      </w:r>
      <w:bookmarkEnd w:id="18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‌‌ 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Зарубежная проза о животных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  <w:bookmarkStart w:id="19" w:name="8a53c771-ce41-4f85-8a47-a227160dd957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(одно-два произведения по выбору). Э. Сетон-Томпсон. «Королевская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аналостанка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 Дж. Даррелл. «Говорящий свёрток»; Дж. Лондон. «Белый клык»; Дж. Р. Киплинг. «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Маугли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Рикки-Тикки-Тави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др.</w:t>
      </w:r>
      <w:bookmarkEnd w:id="19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‌‌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ОБРАЗОВАТЕЛЬНЫЕ РЕЗУЛЬТАТЫ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предметных результатов освоения учебного предмета.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 РЕЗУЛЬТАТЫ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Гражданского воспитания: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неприятие любых форм экстремизма, дискриминации;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роли различных социальных институтов в жизни человека;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способах противодействия коррупции;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в школьном самоуправлении;</w:t>
      </w:r>
    </w:p>
    <w:p w:rsidR="008C35B4" w:rsidRPr="008C35B4" w:rsidRDefault="008C35B4" w:rsidP="008C35B4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к участию в гуманитарной деятельности (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волонтерство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помощь людям, нуждающимся в ней).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Патриотического воспитания:</w:t>
      </w:r>
    </w:p>
    <w:p w:rsidR="008C35B4" w:rsidRPr="008C35B4" w:rsidRDefault="008C35B4" w:rsidP="008C35B4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C35B4" w:rsidRPr="008C35B4" w:rsidRDefault="008C35B4" w:rsidP="008C35B4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</w:t>
      </w: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достижениям народа, в том числе отражённым в художественных произведениях;</w:t>
      </w:r>
    </w:p>
    <w:p w:rsidR="008C35B4" w:rsidRPr="008C35B4" w:rsidRDefault="008C35B4" w:rsidP="008C35B4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Духовно-нравственного воспитания:</w:t>
      </w:r>
    </w:p>
    <w:p w:rsidR="008C35B4" w:rsidRPr="008C35B4" w:rsidRDefault="008C35B4" w:rsidP="008C35B4">
      <w:pPr>
        <w:numPr>
          <w:ilvl w:val="0"/>
          <w:numId w:val="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C35B4" w:rsidRPr="008C35B4" w:rsidRDefault="008C35B4" w:rsidP="008C35B4">
      <w:pPr>
        <w:numPr>
          <w:ilvl w:val="0"/>
          <w:numId w:val="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C35B4" w:rsidRPr="008C35B4" w:rsidRDefault="008C35B4" w:rsidP="008C35B4">
      <w:pPr>
        <w:numPr>
          <w:ilvl w:val="0"/>
          <w:numId w:val="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Эстетического воспитания:</w:t>
      </w:r>
    </w:p>
    <w:p w:rsidR="008C35B4" w:rsidRPr="008C35B4" w:rsidRDefault="008C35B4" w:rsidP="008C35B4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C35B4" w:rsidRPr="008C35B4" w:rsidRDefault="008C35B4" w:rsidP="008C35B4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8C35B4" w:rsidRPr="008C35B4" w:rsidRDefault="008C35B4" w:rsidP="008C35B4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C35B4" w:rsidRPr="008C35B4" w:rsidRDefault="008C35B4" w:rsidP="008C35B4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к самовыражению в разных видах искусства.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ценности жизни с опорой на собственный жизненный и читательский опыт; 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принимать себя и других, не осуждая;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управлять собственным эмоциональным состоянием;</w:t>
      </w:r>
    </w:p>
    <w:p w:rsidR="008C35B4" w:rsidRPr="008C35B4" w:rsidRDefault="008C35B4" w:rsidP="008C35B4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Трудового воспитания:</w:t>
      </w:r>
    </w:p>
    <w:p w:rsidR="008C35B4" w:rsidRPr="008C35B4" w:rsidRDefault="008C35B4" w:rsidP="008C35B4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C35B4" w:rsidRPr="008C35B4" w:rsidRDefault="008C35B4" w:rsidP="008C35B4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C35B4" w:rsidRPr="008C35B4" w:rsidRDefault="008C35B4" w:rsidP="008C35B4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C35B4" w:rsidRPr="008C35B4" w:rsidRDefault="008C35B4" w:rsidP="008C35B4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адаптироваться в профессиональной среде; </w:t>
      </w:r>
    </w:p>
    <w:p w:rsidR="008C35B4" w:rsidRPr="008C35B4" w:rsidRDefault="008C35B4" w:rsidP="008C35B4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C35B4" w:rsidRPr="008C35B4" w:rsidRDefault="008C35B4" w:rsidP="008C35B4">
      <w:pPr>
        <w:numPr>
          <w:ilvl w:val="0"/>
          <w:numId w:val="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Экологического воспитания:</w:t>
      </w:r>
    </w:p>
    <w:p w:rsidR="008C35B4" w:rsidRPr="008C35B4" w:rsidRDefault="008C35B4" w:rsidP="008C35B4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C35B4" w:rsidRPr="008C35B4" w:rsidRDefault="008C35B4" w:rsidP="008C35B4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C35B4" w:rsidRPr="008C35B4" w:rsidRDefault="008C35B4" w:rsidP="008C35B4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C35B4" w:rsidRPr="008C35B4" w:rsidRDefault="008C35B4" w:rsidP="008C35B4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C35B4" w:rsidRPr="008C35B4" w:rsidRDefault="008C35B4" w:rsidP="008C35B4">
      <w:pPr>
        <w:numPr>
          <w:ilvl w:val="0"/>
          <w:numId w:val="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к участию в практической деятельности экологической направленности.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Ценности научного познания:</w:t>
      </w:r>
    </w:p>
    <w:p w:rsidR="008C35B4" w:rsidRPr="008C35B4" w:rsidRDefault="008C35B4" w:rsidP="008C35B4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C35B4" w:rsidRPr="008C35B4" w:rsidRDefault="008C35B4" w:rsidP="008C35B4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языковой и читательской культурой как средством познания мира; </w:t>
      </w:r>
    </w:p>
    <w:p w:rsidR="008C35B4" w:rsidRPr="008C35B4" w:rsidRDefault="008C35B4" w:rsidP="008C35B4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C35B4" w:rsidRPr="008C35B4" w:rsidRDefault="008C35B4" w:rsidP="008C35B4">
      <w:pPr>
        <w:numPr>
          <w:ilvl w:val="0"/>
          <w:numId w:val="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 оценка социальных ролей персонажей литературных произведений;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и выявлять взаимосвязи природы, общества и экономики;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воспринимать стрессовую ситуацию как вызов, требующий контрмер;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оценивать ситуацию стресса, корректировать принимаемые решения и действия;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C35B4" w:rsidRPr="008C35B4" w:rsidRDefault="008C35B4" w:rsidP="008C35B4">
      <w:pPr>
        <w:numPr>
          <w:ilvl w:val="0"/>
          <w:numId w:val="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готовым действовать в отсутствии гарантий успеха.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 РЕЗУЛЬТАТЫ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Универсальные учебные познавательные действия: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1) Базовые логические действия: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гипотезы об их взаимосвязях;</w:t>
      </w:r>
    </w:p>
    <w:p w:rsidR="008C35B4" w:rsidRPr="008C35B4" w:rsidRDefault="008C35B4" w:rsidP="008C35B4">
      <w:pPr>
        <w:numPr>
          <w:ilvl w:val="0"/>
          <w:numId w:val="10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2) Базовые исследовательские действия: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инструментами оценки достоверности полученных выводов и обобщений;</w:t>
      </w:r>
    </w:p>
    <w:p w:rsidR="008C35B4" w:rsidRPr="008C35B4" w:rsidRDefault="008C35B4" w:rsidP="008C35B4">
      <w:pPr>
        <w:numPr>
          <w:ilvl w:val="0"/>
          <w:numId w:val="11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3) Работа с информацией:</w:t>
      </w:r>
    </w:p>
    <w:p w:rsidR="008C35B4" w:rsidRPr="008C35B4" w:rsidRDefault="008C35B4" w:rsidP="008C35B4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C35B4" w:rsidRPr="008C35B4" w:rsidRDefault="008C35B4" w:rsidP="008C35B4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C35B4" w:rsidRPr="008C35B4" w:rsidRDefault="008C35B4" w:rsidP="008C35B4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35B4" w:rsidRPr="008C35B4" w:rsidRDefault="008C35B4" w:rsidP="008C35B4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C35B4" w:rsidRPr="008C35B4" w:rsidRDefault="008C35B4" w:rsidP="008C35B4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C35B4" w:rsidRPr="008C35B4" w:rsidRDefault="008C35B4" w:rsidP="008C35B4">
      <w:pPr>
        <w:numPr>
          <w:ilvl w:val="0"/>
          <w:numId w:val="12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 запоминать и систематизировать эту информацию.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Универсальные учебные коммуникативные действия: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1) Общение: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выражать себя (свою точку зрения) в устных и письменных текстах;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C35B4" w:rsidRPr="008C35B4" w:rsidRDefault="008C35B4" w:rsidP="008C35B4">
      <w:pPr>
        <w:numPr>
          <w:ilvl w:val="0"/>
          <w:numId w:val="13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2) Совместная деятельность: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обобщать мнения нескольких людей;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участниками взаимодействия на литературных занятиях;</w:t>
      </w:r>
    </w:p>
    <w:p w:rsidR="008C35B4" w:rsidRPr="008C35B4" w:rsidRDefault="008C35B4" w:rsidP="008C35B4">
      <w:pPr>
        <w:numPr>
          <w:ilvl w:val="0"/>
          <w:numId w:val="14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Универсальные учебные регулятивные действия: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1) Самоорганизация:</w:t>
      </w:r>
    </w:p>
    <w:p w:rsidR="008C35B4" w:rsidRPr="008C35B4" w:rsidRDefault="008C35B4" w:rsidP="008C35B4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C35B4" w:rsidRPr="008C35B4" w:rsidRDefault="008C35B4" w:rsidP="008C35B4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C35B4" w:rsidRPr="008C35B4" w:rsidRDefault="008C35B4" w:rsidP="008C35B4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35B4" w:rsidRPr="008C35B4" w:rsidRDefault="008C35B4" w:rsidP="008C35B4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C35B4" w:rsidRPr="008C35B4" w:rsidRDefault="008C35B4" w:rsidP="008C35B4">
      <w:pPr>
        <w:numPr>
          <w:ilvl w:val="0"/>
          <w:numId w:val="15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выбор и брать ответственность за решение.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2) Самоконтроль:</w:t>
      </w:r>
    </w:p>
    <w:p w:rsidR="008C35B4" w:rsidRPr="008C35B4" w:rsidRDefault="008C35B4" w:rsidP="008C35B4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владеть способами самоконтроля,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самомотивации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C35B4" w:rsidRPr="008C35B4" w:rsidRDefault="008C35B4" w:rsidP="008C35B4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35B4" w:rsidRPr="008C35B4" w:rsidRDefault="008C35B4" w:rsidP="008C35B4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причины достижения (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недостижения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C35B4" w:rsidRPr="008C35B4" w:rsidRDefault="008C35B4" w:rsidP="008C35B4">
      <w:pPr>
        <w:numPr>
          <w:ilvl w:val="0"/>
          <w:numId w:val="16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3) Эмоциональный интеллект:</w:t>
      </w:r>
    </w:p>
    <w:p w:rsidR="008C35B4" w:rsidRPr="008C35B4" w:rsidRDefault="008C35B4" w:rsidP="008C35B4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8C35B4" w:rsidRPr="008C35B4" w:rsidRDefault="008C35B4" w:rsidP="008C35B4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и анализировать причины эмоций;</w:t>
      </w:r>
    </w:p>
    <w:p w:rsidR="008C35B4" w:rsidRPr="008C35B4" w:rsidRDefault="008C35B4" w:rsidP="008C35B4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C35B4" w:rsidRPr="008C35B4" w:rsidRDefault="008C35B4" w:rsidP="008C35B4">
      <w:pPr>
        <w:numPr>
          <w:ilvl w:val="0"/>
          <w:numId w:val="17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регулировать способ выражения своих эмоций.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4) Принятие себя и других:</w:t>
      </w:r>
    </w:p>
    <w:p w:rsidR="008C35B4" w:rsidRPr="008C35B4" w:rsidRDefault="008C35B4" w:rsidP="008C35B4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C35B4" w:rsidRPr="008C35B4" w:rsidRDefault="008C35B4" w:rsidP="008C35B4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8C35B4" w:rsidRPr="008C35B4" w:rsidRDefault="008C35B4" w:rsidP="008C35B4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открытость себе и другим;</w:t>
      </w:r>
    </w:p>
    <w:p w:rsidR="008C35B4" w:rsidRPr="008C35B4" w:rsidRDefault="008C35B4" w:rsidP="008C35B4">
      <w:pPr>
        <w:numPr>
          <w:ilvl w:val="0"/>
          <w:numId w:val="18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невозможность контролировать всё вокруг.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ПРЕДМЕТНЫЕ РЕЗУЛЬТАТЫ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 КЛАСС</w:t>
      </w:r>
    </w:p>
    <w:p w:rsidR="008C35B4" w:rsidRPr="008C35B4" w:rsidRDefault="008C35B4" w:rsidP="008C35B4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C35B4" w:rsidRPr="008C35B4" w:rsidRDefault="008C35B4" w:rsidP="008C35B4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C35B4" w:rsidRPr="008C35B4" w:rsidRDefault="008C35B4" w:rsidP="008C35B4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C35B4" w:rsidRPr="008C35B4" w:rsidRDefault="008C35B4" w:rsidP="008C35B4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сопоставлять темы и сюжеты произведений, образы персонажей;</w:t>
      </w:r>
    </w:p>
    <w:p w:rsidR="008C35B4" w:rsidRPr="008C35B4" w:rsidRDefault="008C35B4" w:rsidP="008C35B4">
      <w:pPr>
        <w:numPr>
          <w:ilvl w:val="0"/>
          <w:numId w:val="19"/>
        </w:numPr>
        <w:spacing w:after="0" w:line="264" w:lineRule="auto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C35B4" w:rsidRPr="008C35B4" w:rsidRDefault="008C35B4" w:rsidP="008C35B4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интернет-ресурсами</w:t>
      </w:r>
      <w:proofErr w:type="spellEnd"/>
      <w:r w:rsidRPr="008C35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соблюдая правила информационной безопасности.</w:t>
      </w:r>
    </w:p>
    <w:p w:rsidR="008C35B4" w:rsidRPr="008C35B4" w:rsidRDefault="008C35B4" w:rsidP="008C35B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</w:p>
    <w:p w:rsidR="008C35B4" w:rsidRPr="008C35B4" w:rsidRDefault="008C35B4" w:rsidP="008C35B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111"/>
        <w:gridCol w:w="868"/>
        <w:gridCol w:w="1669"/>
        <w:gridCol w:w="1731"/>
        <w:gridCol w:w="2548"/>
      </w:tblGrid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Мифология</w:t>
            </w: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Мифы народов России и мира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Фольклор</w:t>
            </w: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Малые жанры: пословицы, поговорки, загадки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Сказки народов России и народов мира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Литература первой половины XIX века</w:t>
            </w: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И. А. Крылов. Басни (три по выбору). «Волк на псарне», «Листы и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Корни», «Свинья под Дубом», «Квартет», «Осёл и Соловей», «Ворона и Лисица»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3.2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 Ю. Лермонтов. Стихотворение «Бородино»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 В. Гоголь. Повесть «Ночь перед Рождеством»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Литература второй половины XIX века</w:t>
            </w: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С. Тургенев. Рассказ «Муму»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др..</w:t>
            </w:r>
            <w:proofErr w:type="gram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Поэма «Мороз, Красный нос» (фрагмент)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 Н. Толстой. Рассказ «Кавказский пленник»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5.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Литература XIX—ХХ веков</w:t>
            </w: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Юмористические рассказы отечественных писателей XIX—XX веков. А. П. Чехов (два рассказа по выбору</w:t>
            </w:r>
            <w:proofErr w:type="gram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).Например</w:t>
            </w:r>
            <w:proofErr w:type="gram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«Лошадиная фамилия», «Мальчики», «Хирургия» и др.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М.М.Зощенко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отечественной литературы о природе и животных (не менее трёх). Например, произведения А. И. Куприна, М. М. Пришвина, К. Г. Паустовского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5.4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 П. Астафьев. Рассказ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Васюткино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озеро»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6.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Литература XX—XXI веков</w:t>
            </w: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К.М.Симонов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"Сын артиллериста"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отечественных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писателей XIX–XXI веков на тему детства. (не менее двух), например, произведения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В.Г.Короленко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Железникова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Ю.Я.Яковлева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Ю. И. Коваля, А. А.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Гиваргизова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М. С.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Аромштам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Н.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Ю.Абгарян</w:t>
            </w:r>
            <w:proofErr w:type="spellEnd"/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</w:t>
              </w:r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6.3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приключенческого жанра отечественных писателей. (одно по выбору). Например, К. Булычёв «Девочка, с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которойничегоне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случится», «Миллион приключений» и др. (главы по выбору)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соловья»; М. Карим. «Эту песню мать мне пела»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7.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Зарубежная литература</w:t>
            </w: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Зарубежная сказочная проза. (одно произведение по выбору). Например, Л. Кэрролл. «Алиса в Стране Чудес» (главы);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Дж.Р.Р.Толкин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Хоббит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или Туда и обратно» (главы)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Сойера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Кише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»; Р.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Брэдбери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Рассказы. Например, «Каникулы», «Звук бегущих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ног», «Зелёное утро»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7.4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Зарубежная проза о животных. (одно-два произведения по выбору</w:t>
            </w:r>
            <w:proofErr w:type="gram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).Например</w:t>
            </w:r>
            <w:proofErr w:type="gram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Э. Сетон-Томпсон. «Королевская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аналостанка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Маугли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»,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Рикки-Тикки-Тави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речи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Внеклассное чтение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Итоговые контрольные работы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8C35B4" w:rsidRPr="008C35B4" w:rsidTr="008C3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C35B4" w:rsidRPr="008C35B4" w:rsidRDefault="008C35B4" w:rsidP="008C35B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ПОУРОЧНОЕ ПЛАНИРОВАНИЕ </w:t>
      </w:r>
    </w:p>
    <w:p w:rsidR="008C35B4" w:rsidRPr="008C35B4" w:rsidRDefault="008C35B4" w:rsidP="008C35B4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8C35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1869"/>
        <w:gridCol w:w="778"/>
        <w:gridCol w:w="1470"/>
        <w:gridCol w:w="1523"/>
        <w:gridCol w:w="1088"/>
        <w:gridCol w:w="2258"/>
      </w:tblGrid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речи. Книга в жизни человека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https://m.edsoo.ru/8a19572a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Легенды и мифы Древней Греции. Понятие о мифе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https://m.edsoo.ru/8a195838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Подвиги Геракла: «Скотный двор царя Авгия»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https://m.edsoo.ru/8a195946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«Яблоки Гесперид» и другие подвиги Геракла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https://m.edsoo.ru/8a195a5e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Арионе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https://m.edsoo.ru/8a195c02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Фольклор.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Малые жанры: пословицы, поговорки, загадки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https://m.edsoo.ru/8a195d1a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Колыбельные песни,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пестушки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приговорки, скороговорки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https://m.edsoo.ru/8a195e28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https://m.edsoo.ru/8a196062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https://m.edsoo.ru/8a196170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https://m.edsoo.ru/8a19629c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Поэзия волшебной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https://m.edsoo.ru/8a196418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https://m.edsoo.ru/8a19658a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https://m.edsoo.ru/8a19671a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https://m.edsoo.ru/8a19685a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https://m.edsoo.ru/8a196a9e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Внеклассное чтение. Русские баснописцы XVIII века А. П. Сумароков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Кокушка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 И. И. Дмитриев «Муха».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https://m.edsoo.ru/8a196bfc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Соловей», «Ворона и Лисица»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https://m.edsoo.ru/8a196daa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https://m.edsoo.ru/8a196ed6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https://m.edsoo.ru/8a196fee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https://m.edsoo.ru/8a1970fc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https://m.edsoo.ru/8a19720a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 С. Пушкин. Лирический герой, сказочные образы и образ няни в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стихотворениях поэта "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Зимниее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утро", Зимний вечер", "Няне", "У лукоморья дуб зеленый…"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https://m.edsoo.ru/8a197354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https://m.edsoo.ru/8a1974e4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732B82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https://m.edsoo.ru/8a197610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https://m.edsoo.ru/8a197728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https://m.edsoo.ru/8a197840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М. Ю. Лермонтов.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https://m.edsoo.ru/8a197bb0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 Ю. Лермонтов. Стихотворение «Бородино». М. Ю. Лермонтов. «Бородино»: патриотический пафос, художественные средства изображения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https://m.edsoo.ru/8a197d4a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https://m.edsoo.ru/8a197e58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https://m.edsoo.ru/8a197fa2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Резервный урок. Н. В. Гоголь. Реальность и фантастика в повестях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писателя "Заколдованное место"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https://m.edsoo.ru/8a198128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https://m.edsoo.ru/8a198268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https://m.edsoo.ru/8a198754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С. Тургенев. Рассказ «Муму»: проблематика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https://m.edsoo.ru/8a198876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С. Тургенев. Рассказ «Муму»: сюжет и композиция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https://m.edsoo.ru/8a19898e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https://m.edsoo.ru/8a198aba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речи. И. С. Тургенев. Рассказ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«Муму». Роль интерьера в произведении. Каморка Герасима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https://m.edsoo.ru/8a198c36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др..</w:t>
            </w:r>
            <w:proofErr w:type="gram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Тема, идея, содержание, детские образы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https://m.edsoo.ru/8a198380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https://m.edsoo.ru/8a198498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https://m.edsoo.ru/8a1985ce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Л. Н. Толстой. Рассказ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«Кавказский пленник»: историческая основа, рассказ-быль, тема, идея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https://m.edsoo.ru/8a198d80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Л. Н. Толстой. Рассказ «Кавказский пленник». Жилин и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Костылин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Сравнительная характеристика образов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https://m.edsoo.ru/8a199028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https://m.edsoo.ru/8a198ea2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https://m.edsoo.ru/8a19914a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Л. Н. Толстой. Рассказ «Кавказский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пленник</w:t>
            </w:r>
            <w:proofErr w:type="gram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».Картины</w:t>
            </w:r>
            <w:proofErr w:type="spellEnd"/>
            <w:proofErr w:type="gram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природы. Мастерство писателя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https://m.edsoo.ru/8a199258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речи. Л. Н. Толстой. Рассказ «Кавказский пленник». Подготовка к домашнему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сочинению по произведению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работа. Литература и жизнь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https://m.edsoo.ru/8a199366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https://m.edsoo.ru/8a19947e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https://m.edsoo.ru/8a1995aa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Стихотворени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https://m.edsoo.ru/8a199820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https://m.edsoo.ru/8a1999e2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[[Резервный урок. Стихотворени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https://m.edsoo.ru/8a199b04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речи.Поэтические</w:t>
            </w:r>
            <w:proofErr w:type="spellEnd"/>
            <w:proofErr w:type="gram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https://m.edsoo.ru/8a199c30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https://m.edsoo.ru/8a199d48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Рассказы А. П. Чехова. Способы создания комического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https://m.edsoo.ru/8a199e60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М. М. Зощенко (два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рассказа по выбору). «Галоша», «Лёля и Минька», «Ёлка», «Золотые слова»,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Встреча».Тема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идея, сюжет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</w:t>
              </w:r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c29050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https://m.edsoo.ru/8bc29154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речи. Мой любимый рассказ М.М. Зощенко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лапы», «Кот-ворюга». Тематика и проблематика. Герои и их поступки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https://m.edsoo.ru/8bc2662a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Нравственные проблемы сказок и рассказов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А.И.Куприна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М.М.Пришвина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К.Г.Паустовского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https://m.edsoo.ru/8bc26ba2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https://m.edsoo.ru/8bc26918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https://m.edsoo.ru/8bc26a6c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 П. Астафьев. Рассказ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Васюткино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озеро». 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https://m.edsoo.ru/8bc28452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 П. Астафьев. Рассказ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Васюткино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https://m.edsoo.ru/8bc28574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К.М.Симонов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"Сын артиллериста" и др. Проблема героизма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https://m.edsoo.ru/8bc27b60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К.М.Симонов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https://m.edsoo.ru/8bc27c82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В. П. Катаев. «Сын полка». Историческая основа произведения.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Смысл названия. Сюжет. Герои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https://m.edsoo.ru/8bc27da4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https://m.edsoo.ru/8bc27f98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https://m.edsoo.ru/8bc28146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отечественных писателей XX–XXI веков на тему детства. [[(не менее двух), например, произведения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В.Г.Короленко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В.П.Катаева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В.П.Крапивин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Ю.П.Казакова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А.Г.Алексина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В.П.Астафьева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В.К.Железникова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Ю.Я.Яковлева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Ю.И.Коваля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А.А.Гиваргизова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М.С.Аромштам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Н.Ю.Абгарян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.] Обзор произведений. Специфика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https://m.edsoo.ru/8bc27926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A75A3E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https://m.edsoo.ru/8bc27a48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Произведения отечественных писателей XIX–XXI веков на тему детства. Герои и их поступки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Резервный урок. Произведения отечественных писателей XIX–XXI веков на тему детства. Современный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взгляд на тему детства в литературе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Внеклассное чтение. Произведения отечественных писателей XIX–XXI веков на тему детства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К.Булычева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Резервный урок. Произведения приключенческого жанра отечественных писателей. Сюжет и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проблематика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https://m.edsoo.ru/8bc288a8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Р.Г.Гамзатова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М.Карима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4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https://m.edsoo.ru/8bc28b32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Х. К. Андерсен. Сказка «Снежная королева»: красота внутренняя и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внешняя. Образы. Авторская 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5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https://m.edsoo.ru/8bc28c36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Внеклассное чтение. Сказки Х. К. Андерсена (по выбору)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речи. Любимая сказка Х. К. Андерсена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Толкин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Хоббит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или Туда и обратно» (главы) и др. Герои и мотивы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A590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6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https://m.edsoo.ru/8bc28e52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Толкин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Хоббит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или Туда и обратно» (главы) и др.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Стиль и язык, художественные приемы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7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https://m.edsoo.ru/8bc28d3a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91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8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https://m.edsoo.ru/8bc28f4c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Сойера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Кише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»; Р.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Брэдбери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9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https://m.edsoo.ru/8bc2a3a6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«Приключения Тома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Сойера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Кише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»; Р.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Брэдбери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94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Резервный урок. Марк Твен. «Приключения Тома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Сойера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речи. Марк Твен. «Приключения Тома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Сойера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»: дружба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0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https://m.edsoo.ru/8bc29fd2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Зарубежная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приключенческая проза. (два произведения по выбору), например, Р. Л. </w:t>
            </w:r>
            <w:proofErr w:type="spellStart"/>
            <w:proofErr w:type="gram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Стивенсон.«</w:t>
            </w:r>
            <w:proofErr w:type="gram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Остров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1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https://m.edsoo.ru/8bc2a108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98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Резервный урок.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Р.Л.Стивенсон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Зарубежная проза о животных. (одно-два произведения по выбору), </w:t>
            </w: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например, Э. Сетон-Томпсон. «Королевская 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аналостанка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Маугли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», «</w:t>
            </w:r>
            <w:proofErr w:type="spellStart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Рикки-Тикки-Тави</w:t>
            </w:r>
            <w:proofErr w:type="spellEnd"/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и др. Тематика, проблематика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2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https://m.edsoo.ru/8bc26d78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101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Зарубежная проза о животных. Герои и их поступки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2C3E61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3">
              <w:r w:rsidRPr="008C35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https://m.edsoo.ru/8bc26e9a</w:t>
              </w:r>
            </w:hyperlink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35B4" w:rsidRPr="008C35B4" w:rsidTr="00575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C35B4" w:rsidRPr="008C35B4" w:rsidRDefault="005307F3" w:rsidP="008C35B4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100 </w:t>
            </w:r>
            <w:r w:rsidR="008C35B4" w:rsidRPr="008C35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5B4" w:rsidRPr="008C35B4" w:rsidRDefault="008C35B4" w:rsidP="008C35B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356E3" w:rsidRPr="001356E3" w:rsidRDefault="001356E3" w:rsidP="001356E3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УЧЕБНО-МЕТОДИЧЕСКОЕ ОБЕСПЕЧЕНИЕ ОБРАЗОВАТЕЛЬНОГО ПРОЦЕССА</w:t>
      </w:r>
    </w:p>
    <w:p w:rsidR="001356E3" w:rsidRPr="001356E3" w:rsidRDefault="001356E3" w:rsidP="001356E3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1356E3" w:rsidRPr="001356E3" w:rsidRDefault="001356E3" w:rsidP="001356E3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</w:t>
      </w:r>
      <w:bookmarkStart w:id="20" w:name="1f100f48-434a-44f2-b9f0-5dbd482f0e8c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bookmarkEnd w:id="20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‌​</w:t>
      </w:r>
    </w:p>
    <w:p w:rsidR="001356E3" w:rsidRPr="001356E3" w:rsidRDefault="001356E3" w:rsidP="001356E3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​‌ 1. Коровина В.Я. и др. Литература: Учебник-хрестоматия для 5 класса: В 2ч. - М.: Просвещение, 2019. 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2.Литература: 5 класс: Фонохрестоматия: Электронное учебное пособие на CD-ROM / Сост.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В.Я.Коровина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В.П..Журавлев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В.И.Коровин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М.: Просвещение, 2015.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bookmarkStart w:id="21" w:name="07c44318-62d7-4b94-a93e-5453a0a6fe07"/>
      <w:bookmarkEnd w:id="21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1356E3" w:rsidRPr="001356E3" w:rsidRDefault="001356E3" w:rsidP="001356E3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1356E3" w:rsidRPr="001356E3" w:rsidRDefault="001356E3" w:rsidP="001356E3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1356E3" w:rsidRPr="001356E3" w:rsidRDefault="001356E3" w:rsidP="001356E3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​‌1. Коровина В.Я. и др. Литература: Учебник-хрестоматия для 5класса: В 2ч. - М.: Просвещение, 2019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2.. Коровина В.Я.,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Збарский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И.С. Литература: Методические советы: 5 класс. - М.: Просвещение, 2016.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3. Матвеева Е.И. Литература: 5класс: Тестовые задания к основным учебникам: Рабочая тетрадь /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Е.И.Матвеева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М.: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2014.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4.Беляева Н.В. Уроки изучения лирики в школе: Теория и практика дифференцированного подхода к учащимся: Книга для учителя литературы / Н.В. Беляева. - М.: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Вербум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2013.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5. </w:t>
      </w:r>
      <w:proofErr w:type="spellStart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Тумина</w:t>
      </w:r>
      <w:proofErr w:type="spellEnd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Л.Е. Творческие задания. 5-7 классы. - М.: Дрофа, 2016.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6. Демиденко Е.Л. Новые контрольные и проверочные работы по литературе. 5-9 классы. - М.: Дрофа, 2017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7. Аркин И.И. Уроки литературы в 5-6 классах: Практическая методика: Кн. для учителя. - М.: Просвещение, 2016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8.Демиденко Е.Л. Новые контрольные и проверочные работы по литературе. 5-9 классы. - М.: Дрофа, 2016.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bookmarkStart w:id="22" w:name="965c2f96-378d-4c13-9dce-56f666e6bfa8"/>
      <w:bookmarkEnd w:id="22"/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‌​</w:t>
      </w:r>
    </w:p>
    <w:p w:rsidR="001356E3" w:rsidRPr="001356E3" w:rsidRDefault="001356E3" w:rsidP="001356E3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1356E3" w:rsidRPr="001356E3" w:rsidRDefault="001356E3" w:rsidP="001356E3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1356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1356E3" w:rsidRDefault="001356E3" w:rsidP="0013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1356E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</w:t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1)Единая Интернет-коллекция цифровых образовательных ресурсов (ЦОР)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www.school-collection.edu.ru 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2)Федеральный центр информационно-образовательных ресурсов http://fcior.edu.ru 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  <w:r w:rsidRPr="00135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3)Портал «Информационно-коммуникационные технологии в образовании» www.ict.edu.ru</w:t>
      </w:r>
      <w:r w:rsidRPr="001356E3">
        <w:rPr>
          <w:rFonts w:ascii="Calibri" w:eastAsia="Times New Roman" w:hAnsi="Calibri" w:cs="Times New Roman"/>
          <w:sz w:val="28"/>
          <w:lang w:eastAsia="ru-RU"/>
        </w:rPr>
        <w:br/>
      </w: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67" w:rsidRPr="00FE1A67" w:rsidRDefault="00FE1A67" w:rsidP="00FE1A6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E1A67">
        <w:rPr>
          <w:rFonts w:ascii="Times New Roman" w:eastAsia="Calibri" w:hAnsi="Times New Roman" w:cs="Times New Roman"/>
          <w:b/>
          <w:sz w:val="28"/>
          <w:szCs w:val="24"/>
        </w:rPr>
        <w:t>Дополнение к рабочей программе</w:t>
      </w:r>
    </w:p>
    <w:p w:rsidR="00FE1A67" w:rsidRPr="00FE1A67" w:rsidRDefault="00FE1A67" w:rsidP="00FE1A6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1A67">
        <w:rPr>
          <w:rFonts w:ascii="Times New Roman" w:eastAsia="Calibri" w:hAnsi="Times New Roman" w:cs="Times New Roman"/>
          <w:sz w:val="24"/>
          <w:szCs w:val="24"/>
        </w:rPr>
        <w:t xml:space="preserve">В связи с санитарно-эпидемиологической обстановкой в Санкт-Петербурге, приказом Министерства образования и науки № 816 от 23.08.2017, письмом Министерства просвещения № ГД-39/04 от 19.03. 2020 о методах направления в дистанционной работе, письмом Министерства просвещения № ВБ-976/04 от 07. 05. 2020, локальным актом школы № 562 возможен переход на обучение с применением  ДОТ </w:t>
      </w:r>
    </w:p>
    <w:p w:rsidR="00FE1A67" w:rsidRPr="00FE1A67" w:rsidRDefault="00FE1A67" w:rsidP="00FE1A6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A67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22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544"/>
        <w:gridCol w:w="4500"/>
      </w:tblGrid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 xml:space="preserve"> Раздел, блок, модуль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Обучающие платформы</w:t>
            </w:r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Книга в жизни человека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https://resh.edu.ru/subject/lesson/7366/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О книге. Твой учебник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15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https://interneturok.ru/lesson/literatura/5-klass/kniga/kniga-istoriya-rozhdeniya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https://www.youtube.com/watch?v=_PP3UpkIJII</w:t>
              </w:r>
            </w:hyperlink>
          </w:p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https://www.youtube.com/watch?v=BYB6V9kIxNg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A67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 w:rsidRPr="00FE1A67">
              <w:rPr>
                <w:rFonts w:ascii="Times New Roman" w:hAnsi="Times New Roman"/>
                <w:sz w:val="24"/>
                <w:szCs w:val="24"/>
              </w:rPr>
              <w:t xml:space="preserve"> урок по мифам Древней Греции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18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https://interneturok.ru/lesson/literatura/5-klass/uroki-a-n-arhangelskogo-dlya-5-</w:t>
              </w:r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klassa/detstvo-chelovechestva-chto-takoe-mif-bogi-i-geroi</w:t>
              </w:r>
            </w:hyperlink>
          </w:p>
        </w:tc>
      </w:tr>
      <w:tr w:rsidR="00FE1A67" w:rsidRPr="00FE1A67" w:rsidTr="00FE1A67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Литература и фольклор. Устное народное творчество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19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https://www.youtube.com/watch?v=uOP5ztxvE_A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Фольклор. Малые жанры фольклора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https://resh.edu.ru/subject/lesson/7370/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1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https://uchebnik.mos.ru/moderator_materials/material_view/atomic_objects/1694403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Русская народная сказка «Царевна-лягушка»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https://resh.edu.ru/subject/lesson/7371/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Богатырская сказка «Иван – крестьянский сын и Чудо-юдо»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https://resh.edu.ru/subject/lesson/7369/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https://resh.edu.ru/subject/lesson/7368/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Бытовые сказки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https://resh.edu.ru/subject/lesson/7367/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 xml:space="preserve">«Повесть временных лет»: «Подвиг отрока-киевлянина и хитрость воеводы </w:t>
            </w:r>
            <w:proofErr w:type="spellStart"/>
            <w:r w:rsidRPr="00FE1A67"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 w:rsidRPr="00FE1A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https://resh.edu.ru/subject/lesson/7372/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М. В. Ломоносов «Случились вместе два Астронома в пиру...»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https://resh.edu.ru/subject/lesson/7373/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Жанр басни в мировой литературе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https://resh.edu.ru/subject/lesson/7393/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Басни И. А. Крылова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https://resh.edu.ru/subject/lesson/7392/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И. А. Крылов. Басня «Свинья под дубом»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0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https://uchebnik.mos.ru/moderator_materials/material_view/atomic_objects/4410870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И. А. Крылов. Басня «Волк на псарне»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1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https://www.youtube.com/watch?v=4AtYiKaKZP0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В. А. Жуковский «Спящая царевна»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https://resh.edu.ru/subject/lesson/7394/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В.А. Жуковский «Кубок»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https://resh.edu.ru/subject/lesson/7391/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Мудрость великого поэта в его творчестве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4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https://www.youtube.com/watch?v=8Bc2wfP7KUg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С. Пушкин. Лицей в жизни поэта. Тема дружбы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5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https://www.youtube.com/watch?v=Cg4oSYfWZSs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С. Пушкин. Стихотворение «Няне»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https://resh.edu.ru/subject/lesson/7390/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С. Пушкин. Пролог к поэме «Руслан и Людмила»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https://resh.edu.ru/subject/lesson/7389/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С. Пушкин «Сказка о мёртвой царевне и о семи богатырях»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https://resh.edu.ru/subject/lesson/7388/</w:t>
              </w:r>
            </w:hyperlink>
          </w:p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https://resh.edu.ru/subject/lesson/7387/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Погорельский «Чёрная курица, или Подземные жители»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https://resh.edu.ru/subject/lesson/7386/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М. Ю. Лермонтов «Бородино»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https://resh.edu.ru/subject/lesson/7385/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Биография Н. В. Гоголя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2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https://www.youtube.com/watch?v=87nsJ2K5_zc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jc w:val="center"/>
              <w:rPr>
                <w:sz w:val="24"/>
                <w:szCs w:val="24"/>
              </w:rPr>
            </w:pPr>
            <w:r w:rsidRPr="00FE1A67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rPr>
                <w:sz w:val="24"/>
                <w:szCs w:val="24"/>
              </w:rPr>
            </w:pPr>
            <w:r w:rsidRPr="00FE1A67">
              <w:t>Сюжет повести Н. В. Гоголя «Ночь перед Рождеством»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rPr>
                <w:sz w:val="24"/>
                <w:szCs w:val="24"/>
              </w:rPr>
            </w:pPr>
            <w:hyperlink r:id="rId143" w:tgtFrame="_blank" w:history="1">
              <w:r w:rsidR="00FE1A67" w:rsidRPr="00FE1A67">
                <w:rPr>
                  <w:color w:val="0000FF" w:themeColor="hyperlink"/>
                  <w:u w:val="single"/>
                </w:rPr>
                <w:t>https://interneturok.ru/lesson/literatura/6-klass/proizvedeniya-russkih-pisatelej-19-veka/n-v-gogol-istoriya-sozdaniya-sbornika-</w:t>
              </w:r>
              <w:r w:rsidR="00FE1A67" w:rsidRPr="00FE1A67">
                <w:rPr>
                  <w:color w:val="0000FF" w:themeColor="hyperlink"/>
                  <w:u w:val="single"/>
                </w:rPr>
                <w:lastRenderedPageBreak/>
                <w:t>vechera-na-hutore-bliz-dikanki-syuzhet-povesti-kartiny-narodnoy-zhizni-v-povesti-noch-pered-rozhdestvom-peyzazh-rozhdestvenskoy-nochi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Рождественские традиции в повести Н. В. Гоголя «Ночь перед Рождеством»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https://www.youtube.com/watch?v=mRwZQsvFV3M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Мир реального и фантастического в повести Н. В. Гоголя «Ночь перед Рождеством»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https://www.youtube.com/watch?v=-gU9i3ZPYOc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Н. В. Гоголь «Заколдованное место»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https://resh.edu.ru/subject/lesson/7384/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Н. А. Некрасов «Есть женщины в русских селеньях...» (отрывок из поэмы «Мороз, Красный нос»)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https://resh.edu.ru/subject/lesson/7383/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Н. А. Некрасов «Крестьянские дети»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https://resh.edu.ru/subject/lesson/7382/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И. С. Тургенев «Муму»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https://resh.edu.ru/subject/lesson/7381/</w:t>
              </w:r>
            </w:hyperlink>
          </w:p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https://resh.edu.ru/subject/lesson/7380/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А. Фет «Чудные картины» русской природы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https://resh.edu.ru/subject/lesson/7379/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Л. Н. Толстой «Кавказский пленник»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https://resh.edu.ru/subject/lesson/7378/</w:t>
              </w:r>
            </w:hyperlink>
          </w:p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https://resh.edu.ru/subject/lesson/7377/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А.П. Чехов «Хирургия»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https://resh.edu.ru/subject/lesson/7376/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Ф. И. Тютчев – великолепный певец природы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https://resh.edu.ru/subject/lesson/7375/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Русские поэты XIX века о Родине и родной природе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https://resh.edu.ru/subject/lesson/7374/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И. А. Бунин «Косцы»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https://resh.edu.ru/subject/lesson/7407/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В. Г. Короленко «В дурном обществе»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https://resh.edu.ru/subject/lesson/7406/</w:t>
              </w:r>
            </w:hyperlink>
          </w:p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https://resh.edu.ru/subject/lesson/7405/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Образ родного дома в стихах С. А. Есенина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https://resh.edu.ru/subject/lesson/7409/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П. П. Бажов «Медной горы Хозяйка»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https://resh.edu.ru/subject/lesson/7404/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К. Г. Паустовский «Тёплый хлеб»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https://resh.edu.ru/subject/lesson/7403/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С. Я. Маршак «Сказки»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https://resh.edu.ru/subject/lesson/7402/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С. Я. Маршак. Пьеса-сказка «Двенадцать месяцев»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https://resh.edu.ru/subject/lesson/7401/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Андрей Платонов. Знакомство с биографией писателя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5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https://www.youtube.com/watch?v=uXkQjjElc_c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П. Платонов «Никита»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https://resh.edu.ru/subject/lesson/7400/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П. Платонов. Рассказ «Никита»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7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https://youtu.be/F-nuMVnGbU4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В. П. Астафьев «</w:t>
            </w:r>
            <w:proofErr w:type="spellStart"/>
            <w:r w:rsidRPr="00FE1A67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FE1A67"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https://resh.edu.ru/subject/lesson/7399/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К. Г. Паустовский «Заячьи лапы»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9" w:tgtFrame="_blank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https://www.youtube.com/watch?v=RXRFqGbt0I0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А. Т. Твардовский «Рассказ танкиста»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https://resh.edu.ru/subject/lesson/7398/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К. М. Симонов «Майор привёз мальчишку на лафете...»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https://resh.edu.ru/subject/lesson/7408/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И. А. Бунин «Помню — долгий зимний вечер...». Дон-</w:t>
            </w:r>
            <w:proofErr w:type="spellStart"/>
            <w:r w:rsidRPr="00FE1A67">
              <w:rPr>
                <w:rFonts w:ascii="Times New Roman" w:hAnsi="Times New Roman"/>
                <w:sz w:val="24"/>
                <w:szCs w:val="24"/>
              </w:rPr>
              <w:t>Аминадо</w:t>
            </w:r>
            <w:proofErr w:type="spellEnd"/>
            <w:r w:rsidRPr="00FE1A67">
              <w:rPr>
                <w:rFonts w:ascii="Times New Roman" w:hAnsi="Times New Roman"/>
                <w:sz w:val="24"/>
                <w:szCs w:val="24"/>
              </w:rPr>
              <w:t>. «Города и годы»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https://resh.edu.ru/subject/lesson/7397/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 xml:space="preserve">Д. Б. </w:t>
            </w:r>
            <w:proofErr w:type="spellStart"/>
            <w:r w:rsidRPr="00FE1A67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FE1A67">
              <w:rPr>
                <w:rFonts w:ascii="Times New Roman" w:hAnsi="Times New Roman"/>
                <w:sz w:val="24"/>
                <w:szCs w:val="24"/>
              </w:rPr>
              <w:t xml:space="preserve"> «Алёнушка». А. А. Прокофьев «Алёнушка». Н. М. Рубцов «Родная деревня»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https://resh.edu.ru/subject/lesson/7396/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Саша Чёрный «Кавказский пленник», «Игорь-Робинзон»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https://resh.edu.ru/subject/lesson/7395/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Р. Л. Стивенсон «Вересковый мёд»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https://resh.edu.ru/subject/lesson/7415/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Д. Дефо. «Робинзон Крузо»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https://resh.edu.ru/subject/lesson/7414/</w:t>
              </w:r>
            </w:hyperlink>
          </w:p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https://resh.edu.ru/subject/lesson/7416/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Х. К. Андерсен «Снежная королева»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https://resh.edu.ru/subject/lesson/7413/</w:t>
              </w:r>
            </w:hyperlink>
          </w:p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https://resh.edu.ru/subject/lesson/7412/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FE1A6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FE1A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https://resh.edu.ru/subject/lesson/7411/</w:t>
              </w:r>
            </w:hyperlink>
          </w:p>
        </w:tc>
      </w:tr>
      <w:tr w:rsidR="00FE1A67" w:rsidRPr="00FE1A67" w:rsidTr="00FE1A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FE1A67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E1A67">
              <w:rPr>
                <w:rFonts w:ascii="Times New Roman" w:hAnsi="Times New Roman"/>
                <w:sz w:val="24"/>
                <w:szCs w:val="24"/>
              </w:rPr>
              <w:t xml:space="preserve">Дж. Лондон «Сказание о </w:t>
            </w:r>
            <w:proofErr w:type="spellStart"/>
            <w:r w:rsidRPr="00FE1A67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FE1A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67" w:rsidRPr="00FE1A67" w:rsidRDefault="00A63163" w:rsidP="00FE1A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FE1A67" w:rsidRPr="00FE1A6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https://resh.edu.ru/subject/lesson/7410/</w:t>
              </w:r>
            </w:hyperlink>
          </w:p>
        </w:tc>
      </w:tr>
    </w:tbl>
    <w:p w:rsidR="00FE1A67" w:rsidRPr="00FE1A67" w:rsidRDefault="00FE1A67" w:rsidP="00FE1A6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A67" w:rsidRPr="00FE1A67" w:rsidRDefault="00FE1A67" w:rsidP="00FE1A6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E3" w:rsidRDefault="001356E3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3EB" w:rsidRPr="00397A68" w:rsidRDefault="005753EB" w:rsidP="00575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6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 (КТП)</w:t>
      </w:r>
    </w:p>
    <w:p w:rsidR="005753EB" w:rsidRPr="00397A68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</w:p>
    <w:p w:rsidR="005753EB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</w:p>
    <w:p w:rsidR="005753EB" w:rsidRPr="00397A68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  <w:r w:rsidRPr="00397A68">
        <w:rPr>
          <w:rFonts w:ascii="Times New Roman" w:hAnsi="Times New Roman" w:cs="Times New Roman"/>
          <w:b/>
          <w:sz w:val="24"/>
          <w:szCs w:val="24"/>
        </w:rPr>
        <w:t xml:space="preserve">Класс – </w:t>
      </w:r>
      <w:r>
        <w:rPr>
          <w:rFonts w:ascii="Times New Roman" w:hAnsi="Times New Roman" w:cs="Times New Roman"/>
          <w:b/>
          <w:sz w:val="24"/>
          <w:szCs w:val="24"/>
        </w:rPr>
        <w:t>5-а</w:t>
      </w:r>
    </w:p>
    <w:p w:rsidR="005753EB" w:rsidRPr="00397A68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Алексеева Н.В.</w:t>
      </w:r>
    </w:p>
    <w:p w:rsidR="005753EB" w:rsidRPr="00397A68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2023- 2024</w:t>
      </w:r>
      <w:r w:rsidRPr="00397A6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b"/>
        <w:tblW w:w="13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24"/>
        <w:gridCol w:w="4163"/>
        <w:gridCol w:w="1560"/>
        <w:gridCol w:w="1559"/>
        <w:gridCol w:w="1985"/>
        <w:gridCol w:w="2514"/>
      </w:tblGrid>
      <w:tr w:rsidR="005753EB" w:rsidRPr="00397A68" w:rsidTr="00577860">
        <w:trPr>
          <w:trHeight w:val="991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6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6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по программе</w:t>
            </w:r>
          </w:p>
        </w:tc>
      </w:tr>
      <w:tr w:rsidR="005753EB" w:rsidRPr="00397A68" w:rsidTr="00577860">
        <w:trPr>
          <w:trHeight w:val="423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23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23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23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44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23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23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44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23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EB" w:rsidRPr="00397A68" w:rsidTr="00577860">
        <w:trPr>
          <w:trHeight w:val="444"/>
        </w:trPr>
        <w:tc>
          <w:tcPr>
            <w:tcW w:w="122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753EB" w:rsidRPr="00397A68" w:rsidRDefault="005753EB" w:rsidP="0057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3EB" w:rsidRPr="00397A68" w:rsidRDefault="005753EB" w:rsidP="005753EB">
      <w:pPr>
        <w:rPr>
          <w:rFonts w:ascii="Times New Roman" w:hAnsi="Times New Roman" w:cs="Times New Roman"/>
          <w:sz w:val="24"/>
          <w:szCs w:val="24"/>
        </w:rPr>
      </w:pPr>
    </w:p>
    <w:p w:rsidR="005753EB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программы:</w:t>
      </w:r>
    </w:p>
    <w:p w:rsidR="005753EB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программе-</w:t>
      </w:r>
    </w:p>
    <w:p w:rsidR="005753EB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Дано-</w:t>
      </w:r>
    </w:p>
    <w:p w:rsidR="005753EB" w:rsidRDefault="005753EB" w:rsidP="00575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выполнена</w:t>
      </w:r>
    </w:p>
    <w:p w:rsidR="008C35B4" w:rsidRDefault="008C35B4"/>
    <w:sectPr w:rsidR="008C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538"/>
    <w:multiLevelType w:val="multilevel"/>
    <w:tmpl w:val="81144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678C9"/>
    <w:multiLevelType w:val="multilevel"/>
    <w:tmpl w:val="3800B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908E6"/>
    <w:multiLevelType w:val="multilevel"/>
    <w:tmpl w:val="306AD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F6D11"/>
    <w:multiLevelType w:val="multilevel"/>
    <w:tmpl w:val="FDDE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34377"/>
    <w:multiLevelType w:val="multilevel"/>
    <w:tmpl w:val="B9E4D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8705E5"/>
    <w:multiLevelType w:val="multilevel"/>
    <w:tmpl w:val="B352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DD68AB"/>
    <w:multiLevelType w:val="multilevel"/>
    <w:tmpl w:val="464C1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32982"/>
    <w:multiLevelType w:val="multilevel"/>
    <w:tmpl w:val="1A0E0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F5F90"/>
    <w:multiLevelType w:val="multilevel"/>
    <w:tmpl w:val="D1565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8335D3"/>
    <w:multiLevelType w:val="multilevel"/>
    <w:tmpl w:val="177E9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8F6FA9"/>
    <w:multiLevelType w:val="multilevel"/>
    <w:tmpl w:val="C8448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0C66AD"/>
    <w:multiLevelType w:val="multilevel"/>
    <w:tmpl w:val="83585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3A621B"/>
    <w:multiLevelType w:val="multilevel"/>
    <w:tmpl w:val="C5DC3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36079F"/>
    <w:multiLevelType w:val="multilevel"/>
    <w:tmpl w:val="05B2C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11158B"/>
    <w:multiLevelType w:val="multilevel"/>
    <w:tmpl w:val="58DA3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EB43FE"/>
    <w:multiLevelType w:val="multilevel"/>
    <w:tmpl w:val="6ABC3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7F6514"/>
    <w:multiLevelType w:val="multilevel"/>
    <w:tmpl w:val="0E647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5F4552"/>
    <w:multiLevelType w:val="multilevel"/>
    <w:tmpl w:val="5322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E1B2B"/>
    <w:multiLevelType w:val="multilevel"/>
    <w:tmpl w:val="F68C0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E7056F"/>
    <w:multiLevelType w:val="multilevel"/>
    <w:tmpl w:val="50FE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930F82"/>
    <w:multiLevelType w:val="multilevel"/>
    <w:tmpl w:val="48265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914EE2"/>
    <w:multiLevelType w:val="multilevel"/>
    <w:tmpl w:val="F7948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F826EF"/>
    <w:multiLevelType w:val="multilevel"/>
    <w:tmpl w:val="9C726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2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7"/>
  </w:num>
  <w:num w:numId="13">
    <w:abstractNumId w:val="18"/>
  </w:num>
  <w:num w:numId="14">
    <w:abstractNumId w:val="12"/>
  </w:num>
  <w:num w:numId="15">
    <w:abstractNumId w:val="21"/>
  </w:num>
  <w:num w:numId="16">
    <w:abstractNumId w:val="15"/>
  </w:num>
  <w:num w:numId="17">
    <w:abstractNumId w:val="16"/>
  </w:num>
  <w:num w:numId="18">
    <w:abstractNumId w:val="4"/>
  </w:num>
  <w:num w:numId="19">
    <w:abstractNumId w:val="3"/>
  </w:num>
  <w:num w:numId="20">
    <w:abstractNumId w:val="19"/>
  </w:num>
  <w:num w:numId="21">
    <w:abstractNumId w:val="7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4"/>
    <w:rsid w:val="00124C10"/>
    <w:rsid w:val="001356E3"/>
    <w:rsid w:val="002C3E61"/>
    <w:rsid w:val="005307F3"/>
    <w:rsid w:val="005753EB"/>
    <w:rsid w:val="00732B82"/>
    <w:rsid w:val="008A5901"/>
    <w:rsid w:val="008C35B4"/>
    <w:rsid w:val="00A63163"/>
    <w:rsid w:val="00A75A3E"/>
    <w:rsid w:val="00B92A13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A5A7"/>
  <w15:docId w15:val="{FD71771B-F773-446D-8ACF-97DBF8D8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5B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5B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5B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5B4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C35B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C35B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C35B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C35B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C35B4"/>
  </w:style>
  <w:style w:type="paragraph" w:styleId="a3">
    <w:name w:val="header"/>
    <w:basedOn w:val="a"/>
    <w:link w:val="a4"/>
    <w:uiPriority w:val="99"/>
    <w:unhideWhenUsed/>
    <w:rsid w:val="008C35B4"/>
    <w:pPr>
      <w:tabs>
        <w:tab w:val="center" w:pos="4680"/>
        <w:tab w:val="right" w:pos="9360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35B4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5B4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5B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35B4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8C35B4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8C35B4"/>
    <w:pPr>
      <w:ind w:left="720"/>
    </w:pPr>
    <w:rPr>
      <w:rFonts w:eastAsia="Times New Roman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8C35B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8C35B4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8C35B4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0"/>
    <w:link w:val="a9"/>
    <w:uiPriority w:val="10"/>
    <w:rsid w:val="008C35B4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C35B4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8C35B4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8C35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8C35B4"/>
    <w:pPr>
      <w:spacing w:line="240" w:lineRule="auto"/>
    </w:pPr>
    <w:rPr>
      <w:rFonts w:eastAsia="Times New Roman"/>
      <w:b/>
      <w:bCs/>
      <w:color w:val="4472C4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8C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C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C3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C3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8C35B4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8C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8C3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C3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8C35B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C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FE1A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www.youtube.com/watch?v=BYB6V9kIxNg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33" Type="http://schemas.openxmlformats.org/officeDocument/2006/relationships/hyperlink" Target="https://resh.edu.ru/subject/lesson/7391/" TargetMode="External"/><Relationship Id="rId138" Type="http://schemas.openxmlformats.org/officeDocument/2006/relationships/hyperlink" Target="https://resh.edu.ru/subject/lesson/7388/" TargetMode="External"/><Relationship Id="rId154" Type="http://schemas.openxmlformats.org/officeDocument/2006/relationships/hyperlink" Target="https://resh.edu.ru/subject/lesson/7376/" TargetMode="External"/><Relationship Id="rId159" Type="http://schemas.openxmlformats.org/officeDocument/2006/relationships/hyperlink" Target="https://resh.edu.ru/subject/lesson/7405/" TargetMode="External"/><Relationship Id="rId175" Type="http://schemas.openxmlformats.org/officeDocument/2006/relationships/hyperlink" Target="https://resh.edu.ru/subject/lesson/7415/" TargetMode="External"/><Relationship Id="rId170" Type="http://schemas.openxmlformats.org/officeDocument/2006/relationships/hyperlink" Target="https://resh.edu.ru/subject/lesson/7398/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102" Type="http://schemas.openxmlformats.org/officeDocument/2006/relationships/hyperlink" Target="https://m.edsoo.ru/8bc27a48" TargetMode="External"/><Relationship Id="rId123" Type="http://schemas.openxmlformats.org/officeDocument/2006/relationships/hyperlink" Target="https://resh.edu.ru/subject/lesson/7369/" TargetMode="External"/><Relationship Id="rId128" Type="http://schemas.openxmlformats.org/officeDocument/2006/relationships/hyperlink" Target="https://resh.edu.ru/subject/lesson/7393/" TargetMode="External"/><Relationship Id="rId144" Type="http://schemas.openxmlformats.org/officeDocument/2006/relationships/hyperlink" Target="https://www.youtube.com/watch?v=mRwZQsvFV3M" TargetMode="External"/><Relationship Id="rId149" Type="http://schemas.openxmlformats.org/officeDocument/2006/relationships/hyperlink" Target="https://resh.edu.ru/subject/lesson/7381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60" Type="http://schemas.openxmlformats.org/officeDocument/2006/relationships/hyperlink" Target="https://resh.edu.ru/subject/lesson/7409/" TargetMode="External"/><Relationship Id="rId165" Type="http://schemas.openxmlformats.org/officeDocument/2006/relationships/hyperlink" Target="https://www.youtube.com/watch?v=uXkQjjElc_c" TargetMode="External"/><Relationship Id="rId181" Type="http://schemas.openxmlformats.org/officeDocument/2006/relationships/hyperlink" Target="https://resh.edu.ru/subject/lesson/7410/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113" Type="http://schemas.openxmlformats.org/officeDocument/2006/relationships/hyperlink" Target="https://m.edsoo.ru/8bc26e9a" TargetMode="External"/><Relationship Id="rId118" Type="http://schemas.openxmlformats.org/officeDocument/2006/relationships/hyperlink" Target="https://interneturok.ru/lesson/literatura/5-klass/uroki-a-n-arhangelskogo-dlya-5-klassa/detstvo-chelovechestva-chto-takoe-mif-bogi-i-geroi" TargetMode="External"/><Relationship Id="rId134" Type="http://schemas.openxmlformats.org/officeDocument/2006/relationships/hyperlink" Target="https://www.youtube.com/watch?v=8Bc2wfP7KUg" TargetMode="External"/><Relationship Id="rId139" Type="http://schemas.openxmlformats.org/officeDocument/2006/relationships/hyperlink" Target="https://resh.edu.ru/subject/lesson/7387/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150" Type="http://schemas.openxmlformats.org/officeDocument/2006/relationships/hyperlink" Target="https://resh.edu.ru/subject/lesson/7380/" TargetMode="External"/><Relationship Id="rId155" Type="http://schemas.openxmlformats.org/officeDocument/2006/relationships/hyperlink" Target="https://resh.edu.ru/subject/lesson/7375/" TargetMode="External"/><Relationship Id="rId171" Type="http://schemas.openxmlformats.org/officeDocument/2006/relationships/hyperlink" Target="https://resh.edu.ru/subject/lesson/7408/" TargetMode="External"/><Relationship Id="rId176" Type="http://schemas.openxmlformats.org/officeDocument/2006/relationships/hyperlink" Target="https://resh.edu.ru/subject/lesson/7414/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59" Type="http://schemas.openxmlformats.org/officeDocument/2006/relationships/hyperlink" Target="https://m.edsoo.ru/8a197840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124" Type="http://schemas.openxmlformats.org/officeDocument/2006/relationships/hyperlink" Target="https://resh.edu.ru/subject/lesson/7368/" TargetMode="External"/><Relationship Id="rId129" Type="http://schemas.openxmlformats.org/officeDocument/2006/relationships/hyperlink" Target="https://resh.edu.ru/subject/lesson/7392/" TargetMode="External"/><Relationship Id="rId54" Type="http://schemas.openxmlformats.org/officeDocument/2006/relationships/hyperlink" Target="https://m.edsoo.ru/8a19720a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40" Type="http://schemas.openxmlformats.org/officeDocument/2006/relationships/hyperlink" Target="https://resh.edu.ru/subject/lesson/7386/" TargetMode="External"/><Relationship Id="rId145" Type="http://schemas.openxmlformats.org/officeDocument/2006/relationships/hyperlink" Target="https://www.youtube.com/watch?v=-gU9i3ZPYOc" TargetMode="External"/><Relationship Id="rId161" Type="http://schemas.openxmlformats.org/officeDocument/2006/relationships/hyperlink" Target="https://resh.edu.ru/subject/lesson/7404/" TargetMode="External"/><Relationship Id="rId166" Type="http://schemas.openxmlformats.org/officeDocument/2006/relationships/hyperlink" Target="https://resh.edu.ru/subject/lesson/7400/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bfc" TargetMode="External"/><Relationship Id="rId114" Type="http://schemas.openxmlformats.org/officeDocument/2006/relationships/hyperlink" Target="https://resh.edu.ru/subject/lesson/7366/" TargetMode="External"/><Relationship Id="rId119" Type="http://schemas.openxmlformats.org/officeDocument/2006/relationships/hyperlink" Target="https://www.youtube.com/watch?v=uOP5ztxvE_A" TargetMode="External"/><Relationship Id="rId44" Type="http://schemas.openxmlformats.org/officeDocument/2006/relationships/hyperlink" Target="https://m.edsoo.ru/8a196418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130" Type="http://schemas.openxmlformats.org/officeDocument/2006/relationships/hyperlink" Target="https://uchebnik.mos.ru/moderator_materials/material_view/atomic_objects/4410870" TargetMode="External"/><Relationship Id="rId135" Type="http://schemas.openxmlformats.org/officeDocument/2006/relationships/hyperlink" Target="https://www.youtube.com/watch?v=Cg4oSYfWZSs" TargetMode="External"/><Relationship Id="rId151" Type="http://schemas.openxmlformats.org/officeDocument/2006/relationships/hyperlink" Target="https://resh.edu.ru/subject/lesson/7379/" TargetMode="External"/><Relationship Id="rId156" Type="http://schemas.openxmlformats.org/officeDocument/2006/relationships/hyperlink" Target="https://resh.edu.ru/subject/lesson/7374/" TargetMode="External"/><Relationship Id="rId177" Type="http://schemas.openxmlformats.org/officeDocument/2006/relationships/hyperlink" Target="https://resh.edu.ru/subject/lesson/74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72" Type="http://schemas.openxmlformats.org/officeDocument/2006/relationships/hyperlink" Target="https://resh.edu.ru/subject/lesson/7397/" TargetMode="External"/><Relationship Id="rId180" Type="http://schemas.openxmlformats.org/officeDocument/2006/relationships/hyperlink" Target="https://resh.edu.ru/subject/lesson/7411/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120" Type="http://schemas.openxmlformats.org/officeDocument/2006/relationships/hyperlink" Target="https://resh.edu.ru/subject/lesson/7370/" TargetMode="External"/><Relationship Id="rId125" Type="http://schemas.openxmlformats.org/officeDocument/2006/relationships/hyperlink" Target="https://resh.edu.ru/subject/lesson/7367/" TargetMode="External"/><Relationship Id="rId141" Type="http://schemas.openxmlformats.org/officeDocument/2006/relationships/hyperlink" Target="https://resh.edu.ru/subject/lesson/7385/" TargetMode="External"/><Relationship Id="rId146" Type="http://schemas.openxmlformats.org/officeDocument/2006/relationships/hyperlink" Target="https://resh.edu.ru/subject/lesson/7384/" TargetMode="External"/><Relationship Id="rId167" Type="http://schemas.openxmlformats.org/officeDocument/2006/relationships/hyperlink" Target="https://youtu.be/F-nuMVnGbU4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162" Type="http://schemas.openxmlformats.org/officeDocument/2006/relationships/hyperlink" Target="https://resh.edu.ru/subject/lesson/7403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66" Type="http://schemas.openxmlformats.org/officeDocument/2006/relationships/hyperlink" Target="https://m.edsoo.ru/8a198754" TargetMode="External"/><Relationship Id="rId87" Type="http://schemas.openxmlformats.org/officeDocument/2006/relationships/hyperlink" Target="https://m.edsoo.ru/8a199e60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hyperlink" Target="https://interneturok.ru/lesson/literatura/5-klass/kniga/kniga-istoriya-rozhdeniya" TargetMode="External"/><Relationship Id="rId131" Type="http://schemas.openxmlformats.org/officeDocument/2006/relationships/hyperlink" Target="https://www.youtube.com/watch?v=4AtYiKaKZP0" TargetMode="External"/><Relationship Id="rId136" Type="http://schemas.openxmlformats.org/officeDocument/2006/relationships/hyperlink" Target="https://resh.edu.ru/subject/lesson/7390/" TargetMode="External"/><Relationship Id="rId157" Type="http://schemas.openxmlformats.org/officeDocument/2006/relationships/hyperlink" Target="https://resh.edu.ru/subject/lesson/7407/" TargetMode="External"/><Relationship Id="rId178" Type="http://schemas.openxmlformats.org/officeDocument/2006/relationships/hyperlink" Target="https://resh.edu.ru/subject/lesson/7413/" TargetMode="Externa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152" Type="http://schemas.openxmlformats.org/officeDocument/2006/relationships/hyperlink" Target="https://resh.edu.ru/subject/lesson/7378/" TargetMode="External"/><Relationship Id="rId173" Type="http://schemas.openxmlformats.org/officeDocument/2006/relationships/hyperlink" Target="https://resh.edu.ru/subject/lesson/7396/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56" Type="http://schemas.openxmlformats.org/officeDocument/2006/relationships/hyperlink" Target="https://m.edsoo.ru/8a1974e4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26" Type="http://schemas.openxmlformats.org/officeDocument/2006/relationships/hyperlink" Target="https://resh.edu.ru/subject/lesson/7372/" TargetMode="External"/><Relationship Id="rId147" Type="http://schemas.openxmlformats.org/officeDocument/2006/relationships/hyperlink" Target="https://resh.edu.ru/subject/lesson/7383/" TargetMode="External"/><Relationship Id="rId168" Type="http://schemas.openxmlformats.org/officeDocument/2006/relationships/hyperlink" Target="https://resh.edu.ru/subject/lesson/7399/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121" Type="http://schemas.openxmlformats.org/officeDocument/2006/relationships/hyperlink" Target="https://uchebnik.mos.ru/moderator_materials/material_view/atomic_objects/1694403" TargetMode="External"/><Relationship Id="rId142" Type="http://schemas.openxmlformats.org/officeDocument/2006/relationships/hyperlink" Target="https://www.youtube.com/watch?v=87nsJ2K5_zc" TargetMode="External"/><Relationship Id="rId163" Type="http://schemas.openxmlformats.org/officeDocument/2006/relationships/hyperlink" Target="https://resh.edu.ru/subject/lesson/740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71a" TargetMode="External"/><Relationship Id="rId67" Type="http://schemas.openxmlformats.org/officeDocument/2006/relationships/hyperlink" Target="https://m.edsoo.ru/8a198876" TargetMode="External"/><Relationship Id="rId116" Type="http://schemas.openxmlformats.org/officeDocument/2006/relationships/hyperlink" Target="https://www.youtube.com/watch?v=_PP3UpkIJII" TargetMode="External"/><Relationship Id="rId137" Type="http://schemas.openxmlformats.org/officeDocument/2006/relationships/hyperlink" Target="https://resh.edu.ru/subject/lesson/7389/" TargetMode="External"/><Relationship Id="rId158" Type="http://schemas.openxmlformats.org/officeDocument/2006/relationships/hyperlink" Target="https://resh.edu.ru/subject/lesson/7406/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62" Type="http://schemas.openxmlformats.org/officeDocument/2006/relationships/hyperlink" Target="https://m.edsoo.ru/8a197e5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111" Type="http://schemas.openxmlformats.org/officeDocument/2006/relationships/hyperlink" Target="https://m.edsoo.ru/8bc2a108" TargetMode="External"/><Relationship Id="rId132" Type="http://schemas.openxmlformats.org/officeDocument/2006/relationships/hyperlink" Target="https://resh.edu.ru/subject/lesson/7394/" TargetMode="External"/><Relationship Id="rId153" Type="http://schemas.openxmlformats.org/officeDocument/2006/relationships/hyperlink" Target="https://resh.edu.ru/subject/lesson/7377/" TargetMode="External"/><Relationship Id="rId174" Type="http://schemas.openxmlformats.org/officeDocument/2006/relationships/hyperlink" Target="https://resh.edu.ru/subject/lesson/7395/" TargetMode="External"/><Relationship Id="rId179" Type="http://schemas.openxmlformats.org/officeDocument/2006/relationships/hyperlink" Target="https://resh.edu.ru/subject/lesson/7412/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27" Type="http://schemas.openxmlformats.org/officeDocument/2006/relationships/hyperlink" Target="https://resh.edu.ru/subject/lesson/7373/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8a196fee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122" Type="http://schemas.openxmlformats.org/officeDocument/2006/relationships/hyperlink" Target="https://resh.edu.ru/subject/lesson/7371/" TargetMode="External"/><Relationship Id="rId143" Type="http://schemas.openxmlformats.org/officeDocument/2006/relationships/hyperlink" Target="https://interneturok.ru/lesson/literatura/6-klass/proizvedeniya-russkih-pisatelej-19-veka/n-v-gogol-istoriya-sozdaniya-sbornika-vechera-na-hutore-bliz-dikanki-syuzhet-povesti-kartiny-narodnoy-zhizni-v-povesti-noch-pered-rozhdestvom-peyzazh-rozhdestvenskoy-nochi" TargetMode="External"/><Relationship Id="rId148" Type="http://schemas.openxmlformats.org/officeDocument/2006/relationships/hyperlink" Target="https://resh.edu.ru/subject/lesson/7382/" TargetMode="External"/><Relationship Id="rId164" Type="http://schemas.openxmlformats.org/officeDocument/2006/relationships/hyperlink" Target="https://resh.edu.ru/subject/lesson/7401/" TargetMode="External"/><Relationship Id="rId169" Type="http://schemas.openxmlformats.org/officeDocument/2006/relationships/hyperlink" Target="https://www.youtube.com/watch?v=RXRFqGbt0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10729</Words>
  <Characters>61158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Ялак</cp:lastModifiedBy>
  <cp:revision>5</cp:revision>
  <dcterms:created xsi:type="dcterms:W3CDTF">2023-06-19T07:06:00Z</dcterms:created>
  <dcterms:modified xsi:type="dcterms:W3CDTF">2023-11-14T09:12:00Z</dcterms:modified>
</cp:coreProperties>
</file>